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2" w:rsidRPr="00A21B3F" w:rsidRDefault="00AB2A42" w:rsidP="00AB2A42">
      <w:pPr>
        <w:pStyle w:val="CabealhodoSumrio"/>
        <w:jc w:val="center"/>
        <w:rPr>
          <w:rStyle w:val="Forte"/>
          <w:rFonts w:ascii="Bookman Old Style" w:hAnsi="Bookman Old Style"/>
          <w:b/>
          <w:color w:val="4F81BD" w:themeColor="accent1"/>
          <w:sz w:val="32"/>
          <w:szCs w:val="22"/>
        </w:rPr>
      </w:pPr>
      <w:bookmarkStart w:id="0" w:name="_Toc363918672"/>
      <w:r w:rsidRPr="00A21B3F">
        <w:rPr>
          <w:rStyle w:val="Forte"/>
          <w:rFonts w:ascii="Bookman Old Style" w:hAnsi="Bookman Old Style"/>
          <w:b/>
          <w:color w:val="4F81BD" w:themeColor="accent1"/>
          <w:sz w:val="32"/>
          <w:szCs w:val="22"/>
        </w:rPr>
        <w:t>MEMORIA DE CÁLCULO</w:t>
      </w:r>
    </w:p>
    <w:p w:rsidR="00AB2A42" w:rsidRDefault="00AB2A42" w:rsidP="00AB2A42"/>
    <w:p w:rsidR="00AB2A42" w:rsidRPr="00AB2A42" w:rsidRDefault="00AB2A42" w:rsidP="00AB2A42">
      <w:bookmarkStart w:id="1" w:name="_GoBack"/>
      <w:bookmarkEnd w:id="1"/>
    </w:p>
    <w:p w:rsidR="00A21B3F" w:rsidRDefault="00A21B3F" w:rsidP="00DF7491">
      <w:pPr>
        <w:pStyle w:val="Ttulo2"/>
        <w:rPr>
          <w:rStyle w:val="Forte"/>
          <w:rFonts w:ascii="Bookman Old Style" w:hAnsi="Bookman Old Style"/>
          <w:b/>
          <w:szCs w:val="22"/>
        </w:rPr>
      </w:pPr>
      <w:bookmarkStart w:id="2" w:name="_Toc363918677"/>
      <w:bookmarkStart w:id="3" w:name="_Toc21677890"/>
      <w:bookmarkEnd w:id="0"/>
    </w:p>
    <w:p w:rsidR="00A21B3F" w:rsidRDefault="00A21B3F" w:rsidP="00DF7491">
      <w:pPr>
        <w:pStyle w:val="Ttulo2"/>
        <w:rPr>
          <w:rStyle w:val="Forte"/>
          <w:rFonts w:ascii="Bookman Old Style" w:hAnsi="Bookman Old Style"/>
          <w:b/>
          <w:szCs w:val="22"/>
        </w:rPr>
      </w:pPr>
    </w:p>
    <w:p w:rsidR="00DF7491" w:rsidRPr="006C1308" w:rsidRDefault="00DF7491" w:rsidP="00DF7491">
      <w:pPr>
        <w:pStyle w:val="Ttulo2"/>
        <w:rPr>
          <w:rStyle w:val="Forte"/>
          <w:rFonts w:ascii="Bookman Old Style" w:hAnsi="Bookman Old Style"/>
          <w:b/>
          <w:szCs w:val="22"/>
        </w:rPr>
      </w:pPr>
      <w:r>
        <w:rPr>
          <w:rStyle w:val="Forte"/>
          <w:rFonts w:ascii="Bookman Old Style" w:hAnsi="Bookman Old Style"/>
          <w:b/>
          <w:szCs w:val="22"/>
        </w:rPr>
        <w:t>Serviços preliminares</w:t>
      </w:r>
      <w:r w:rsidR="000814A2">
        <w:rPr>
          <w:rStyle w:val="Forte"/>
          <w:rFonts w:ascii="Bookman Old Style" w:hAnsi="Bookman Old Style"/>
          <w:b/>
          <w:szCs w:val="22"/>
        </w:rPr>
        <w:t>/Movimentação de terra</w:t>
      </w:r>
      <w:bookmarkEnd w:id="3"/>
    </w:p>
    <w:p w:rsidR="00DF7491" w:rsidRDefault="00DF7491" w:rsidP="00DF7491">
      <w:pPr>
        <w:pStyle w:val="Ttulo3"/>
        <w:rPr>
          <w:rStyle w:val="CharacterStyle2"/>
          <w:i w:val="0"/>
        </w:rPr>
      </w:pPr>
      <w:bookmarkStart w:id="4" w:name="_Toc21677891"/>
      <w:r>
        <w:rPr>
          <w:rStyle w:val="CharacterStyle2"/>
          <w:i w:val="0"/>
        </w:rPr>
        <w:t>Retirada cuidadosa de azulejos</w:t>
      </w:r>
      <w:bookmarkEnd w:id="4"/>
    </w:p>
    <w:p w:rsidR="00DF7491" w:rsidRPr="00DF7491" w:rsidRDefault="00DF7491" w:rsidP="00DF7491">
      <w:r>
        <w:t>(</w:t>
      </w:r>
      <w:r w:rsidR="005131DE">
        <w:t>parede interna abaixo janela</w:t>
      </w:r>
      <w:r>
        <w:t>)</w:t>
      </w:r>
    </w:p>
    <w:p w:rsidR="00DF7491" w:rsidRPr="005131DE" w:rsidRDefault="00DF7491" w:rsidP="00DF7491">
      <w:pPr>
        <w:pStyle w:val="Style8"/>
        <w:numPr>
          <w:ilvl w:val="0"/>
          <w:numId w:val="1"/>
        </w:numPr>
        <w:spacing w:before="0"/>
        <w:ind w:left="900" w:right="-19"/>
        <w:rPr>
          <w:rStyle w:val="CharacterStyle2"/>
          <w:rFonts w:cs="Arial"/>
        </w:rPr>
      </w:pPr>
      <w:r w:rsidRPr="005131DE">
        <w:rPr>
          <w:rStyle w:val="CharacterStyle2"/>
          <w:rFonts w:cs="Arial"/>
        </w:rPr>
        <w:t>(</w:t>
      </w:r>
      <w:r w:rsidR="005131DE" w:rsidRPr="005131DE">
        <w:rPr>
          <w:rStyle w:val="CharacterStyle2"/>
          <w:rFonts w:cs="Arial"/>
        </w:rPr>
        <w:t>0,6*2</w:t>
      </w:r>
      <w:proofErr w:type="gramStart"/>
      <w:r w:rsidRPr="005131DE">
        <w:rPr>
          <w:rStyle w:val="CharacterStyle2"/>
          <w:rFonts w:cs="Arial"/>
        </w:rPr>
        <w:t>)</w:t>
      </w:r>
      <w:proofErr w:type="gramEnd"/>
      <w:r w:rsidR="005131DE" w:rsidRPr="005131DE">
        <w:rPr>
          <w:rStyle w:val="CharacterStyle2"/>
          <w:rFonts w:cs="Arial"/>
        </w:rPr>
        <w:t xml:space="preserve">*3 = </w:t>
      </w:r>
      <w:r w:rsidR="005131DE" w:rsidRPr="005131DE">
        <w:rPr>
          <w:rStyle w:val="CharacterStyle2"/>
          <w:rFonts w:cs="Arial"/>
          <w:b/>
          <w:u w:val="single"/>
        </w:rPr>
        <w:t>1,80m²</w:t>
      </w:r>
      <w:r w:rsidR="005131DE">
        <w:rPr>
          <w:rStyle w:val="CharacterStyle2"/>
          <w:rFonts w:cs="Arial"/>
        </w:rPr>
        <w:t>.</w:t>
      </w:r>
    </w:p>
    <w:p w:rsidR="00DF7491" w:rsidRDefault="00DF7491" w:rsidP="00DF7491">
      <w:pPr>
        <w:pStyle w:val="Ttulo3"/>
        <w:rPr>
          <w:rStyle w:val="CharacterStyle2"/>
          <w:i w:val="0"/>
        </w:rPr>
      </w:pPr>
      <w:bookmarkStart w:id="5" w:name="_Toc21677892"/>
      <w:r>
        <w:rPr>
          <w:rStyle w:val="CharacterStyle2"/>
          <w:i w:val="0"/>
        </w:rPr>
        <w:t xml:space="preserve">Demolição de </w:t>
      </w:r>
      <w:r w:rsidR="005131DE">
        <w:rPr>
          <w:rStyle w:val="CharacterStyle2"/>
          <w:i w:val="0"/>
        </w:rPr>
        <w:t>alvenaria</w:t>
      </w:r>
      <w:bookmarkEnd w:id="5"/>
    </w:p>
    <w:p w:rsidR="00DF7491" w:rsidRPr="00DF7491" w:rsidRDefault="00DF7491" w:rsidP="00DF7491">
      <w:r>
        <w:t>(p</w:t>
      </w:r>
      <w:r w:rsidR="005131DE">
        <w:t>latibanda</w:t>
      </w:r>
      <w:r>
        <w:t>)</w:t>
      </w:r>
    </w:p>
    <w:p w:rsidR="000814A2" w:rsidRPr="00DF7491" w:rsidRDefault="00236943" w:rsidP="000814A2">
      <w:pPr>
        <w:pStyle w:val="Style8"/>
        <w:numPr>
          <w:ilvl w:val="0"/>
          <w:numId w:val="1"/>
        </w:numPr>
        <w:spacing w:before="0"/>
        <w:ind w:left="900" w:right="-19" w:firstLine="0"/>
        <w:rPr>
          <w:rStyle w:val="CharacterStyle2"/>
        </w:rPr>
      </w:pPr>
      <w:r>
        <w:rPr>
          <w:rStyle w:val="CharacterStyle2"/>
          <w:rFonts w:cs="Arial"/>
        </w:rPr>
        <w:t>Volume de demolição de alvenaria = 0,15 * 9,23 * 1,23</w:t>
      </w:r>
      <w:r w:rsidR="000814A2" w:rsidRPr="00236943">
        <w:rPr>
          <w:rStyle w:val="CharacterStyle2"/>
          <w:rFonts w:cs="Arial"/>
        </w:rPr>
        <w:t xml:space="preserve"> = </w:t>
      </w:r>
      <w:r>
        <w:rPr>
          <w:rStyle w:val="CharacterStyle2"/>
          <w:rFonts w:cs="Arial"/>
          <w:b/>
          <w:i/>
          <w:u w:val="single"/>
        </w:rPr>
        <w:t>1,73</w:t>
      </w:r>
      <w:r w:rsidR="000814A2" w:rsidRPr="00236943">
        <w:rPr>
          <w:rStyle w:val="CharacterStyle2"/>
          <w:rFonts w:cs="Arial"/>
          <w:b/>
          <w:i/>
          <w:u w:val="single"/>
        </w:rPr>
        <w:t>m³</w:t>
      </w:r>
      <w:r w:rsidR="00845144" w:rsidRPr="00236943">
        <w:rPr>
          <w:rStyle w:val="CharacterStyle2"/>
          <w:rFonts w:cs="Arial"/>
          <w:b/>
          <w:i/>
          <w:u w:val="single"/>
        </w:rPr>
        <w:t>.</w:t>
      </w:r>
    </w:p>
    <w:p w:rsidR="000814A2" w:rsidRDefault="00236943" w:rsidP="000814A2">
      <w:pPr>
        <w:pStyle w:val="Ttulo3"/>
        <w:rPr>
          <w:rStyle w:val="CharacterStyle2"/>
          <w:i w:val="0"/>
        </w:rPr>
      </w:pPr>
      <w:bookmarkStart w:id="6" w:name="_Toc21677893"/>
      <w:proofErr w:type="spellStart"/>
      <w:r>
        <w:rPr>
          <w:rStyle w:val="CharacterStyle2"/>
          <w:i w:val="0"/>
        </w:rPr>
        <w:t>Arrancamento</w:t>
      </w:r>
      <w:proofErr w:type="spellEnd"/>
      <w:r>
        <w:rPr>
          <w:rStyle w:val="CharacterStyle2"/>
          <w:i w:val="0"/>
        </w:rPr>
        <w:t xml:space="preserve"> de Janelas</w:t>
      </w:r>
      <w:bookmarkEnd w:id="6"/>
    </w:p>
    <w:p w:rsidR="00236943" w:rsidRPr="00236943" w:rsidRDefault="00236943" w:rsidP="00236943"/>
    <w:p w:rsidR="00ED64C8" w:rsidRPr="00236943" w:rsidRDefault="00236943" w:rsidP="00236943">
      <w:pPr>
        <w:pStyle w:val="Style8"/>
        <w:numPr>
          <w:ilvl w:val="0"/>
          <w:numId w:val="1"/>
        </w:numPr>
        <w:spacing w:before="0"/>
        <w:ind w:left="900" w:right="-19"/>
        <w:rPr>
          <w:rStyle w:val="CharacterStyle2"/>
          <w:rFonts w:cs="Arial"/>
          <w:b/>
          <w:i/>
          <w:u w:val="single"/>
        </w:rPr>
      </w:pPr>
      <w:r>
        <w:rPr>
          <w:rStyle w:val="CharacterStyle2"/>
          <w:rFonts w:cs="Arial"/>
        </w:rPr>
        <w:t>Quantidade de janelas</w:t>
      </w:r>
      <w:r w:rsidRPr="00236943">
        <w:rPr>
          <w:rStyle w:val="CharacterStyle2"/>
          <w:rFonts w:cs="Arial"/>
        </w:rPr>
        <w:t xml:space="preserve"> = </w:t>
      </w:r>
      <w:r>
        <w:rPr>
          <w:rStyle w:val="CharacterStyle2"/>
          <w:rFonts w:cs="Arial"/>
          <w:b/>
          <w:i/>
          <w:u w:val="single"/>
        </w:rPr>
        <w:t>3</w:t>
      </w:r>
    </w:p>
    <w:p w:rsidR="00845144" w:rsidRPr="00DF7491" w:rsidRDefault="00845144" w:rsidP="002369C9">
      <w:pPr>
        <w:pStyle w:val="Style8"/>
        <w:spacing w:before="0"/>
        <w:ind w:left="0" w:right="-19" w:firstLine="0"/>
        <w:rPr>
          <w:rStyle w:val="CharacterStyle2"/>
        </w:rPr>
      </w:pPr>
    </w:p>
    <w:p w:rsidR="00AE49F4" w:rsidRDefault="00AE49F4" w:rsidP="00236943">
      <w:pPr>
        <w:pStyle w:val="Style8"/>
        <w:spacing w:before="0"/>
        <w:ind w:left="0" w:right="-19" w:firstLine="0"/>
        <w:rPr>
          <w:rStyle w:val="CharacterStyle2"/>
        </w:rPr>
      </w:pPr>
    </w:p>
    <w:p w:rsidR="00294BC5" w:rsidRDefault="00294BC5" w:rsidP="00294BC5">
      <w:pPr>
        <w:pStyle w:val="Ttulo3"/>
        <w:rPr>
          <w:rStyle w:val="CharacterStyle2"/>
          <w:i w:val="0"/>
        </w:rPr>
      </w:pPr>
      <w:bookmarkStart w:id="7" w:name="_Toc21677894"/>
      <w:r>
        <w:rPr>
          <w:rStyle w:val="CharacterStyle2"/>
          <w:i w:val="0"/>
        </w:rPr>
        <w:t xml:space="preserve">Remoção </w:t>
      </w:r>
      <w:r w:rsidR="00236943">
        <w:rPr>
          <w:rStyle w:val="CharacterStyle2"/>
          <w:i w:val="0"/>
        </w:rPr>
        <w:t>cobertura de fibrocimento e madeiramento</w:t>
      </w:r>
      <w:bookmarkEnd w:id="7"/>
    </w:p>
    <w:p w:rsidR="00236943" w:rsidRPr="00236943" w:rsidRDefault="00236943" w:rsidP="00236943"/>
    <w:p w:rsidR="00BC444A" w:rsidRPr="002A4E7A" w:rsidRDefault="00236943" w:rsidP="00BC444A">
      <w:pPr>
        <w:pStyle w:val="Style8"/>
        <w:numPr>
          <w:ilvl w:val="0"/>
          <w:numId w:val="1"/>
        </w:numPr>
        <w:spacing w:before="0"/>
        <w:ind w:left="900" w:right="-19"/>
        <w:rPr>
          <w:rStyle w:val="Forte"/>
        </w:rPr>
      </w:pPr>
      <w:r w:rsidRPr="002A4E7A">
        <w:rPr>
          <w:rStyle w:val="CharacterStyle2"/>
          <w:rFonts w:cs="Arial"/>
        </w:rPr>
        <w:t xml:space="preserve">Área de cobertura á ser removida para substituição = </w:t>
      </w:r>
      <w:bookmarkEnd w:id="2"/>
      <w:r w:rsidR="002A4E7A" w:rsidRPr="002A4E7A">
        <w:rPr>
          <w:rStyle w:val="Forte"/>
          <w:u w:val="single"/>
        </w:rPr>
        <w:t>94,14m²</w:t>
      </w:r>
      <w:r w:rsidR="002A4E7A">
        <w:rPr>
          <w:rStyle w:val="Forte"/>
          <w:u w:val="single"/>
        </w:rPr>
        <w:t>.</w:t>
      </w:r>
    </w:p>
    <w:p w:rsidR="002A4E7A" w:rsidRDefault="002A4E7A" w:rsidP="002A4E7A">
      <w:pPr>
        <w:pStyle w:val="Style8"/>
        <w:spacing w:before="0"/>
        <w:ind w:right="-19"/>
        <w:rPr>
          <w:rStyle w:val="Forte"/>
          <w:u w:val="single"/>
        </w:rPr>
      </w:pPr>
    </w:p>
    <w:p w:rsidR="002A4E7A" w:rsidRDefault="002A4E7A" w:rsidP="002A4E7A">
      <w:pPr>
        <w:pStyle w:val="Ttulo2"/>
        <w:rPr>
          <w:rStyle w:val="Forte"/>
          <w:rFonts w:ascii="Bookman Old Style" w:hAnsi="Bookman Old Style"/>
          <w:b/>
          <w:szCs w:val="22"/>
        </w:rPr>
      </w:pPr>
      <w:bookmarkStart w:id="8" w:name="_Toc21677895"/>
      <w:r>
        <w:rPr>
          <w:rStyle w:val="Forte"/>
          <w:rFonts w:ascii="Bookman Old Style" w:hAnsi="Bookman Old Style"/>
          <w:b/>
          <w:szCs w:val="22"/>
        </w:rPr>
        <w:t>Alvenaria e Revestimento</w:t>
      </w:r>
      <w:bookmarkEnd w:id="8"/>
    </w:p>
    <w:p w:rsidR="002A4E7A" w:rsidRPr="00236943" w:rsidRDefault="002A4E7A" w:rsidP="002A4E7A"/>
    <w:p w:rsidR="00CF51E2" w:rsidRPr="00CF51E2" w:rsidRDefault="002A4E7A" w:rsidP="00CF51E2">
      <w:pPr>
        <w:pStyle w:val="Ttulo3"/>
        <w:rPr>
          <w:rStyle w:val="CharacterStyle2"/>
          <w:i w:val="0"/>
        </w:rPr>
      </w:pPr>
      <w:bookmarkStart w:id="9" w:name="_Toc21677896"/>
      <w:r w:rsidRPr="00CF51E2">
        <w:rPr>
          <w:rStyle w:val="CharacterStyle2"/>
          <w:i w:val="0"/>
        </w:rPr>
        <w:t>Área de construção de alvenaria</w:t>
      </w:r>
      <w:bookmarkEnd w:id="9"/>
      <w:r w:rsidRPr="00CF51E2">
        <w:rPr>
          <w:rStyle w:val="CharacterStyle2"/>
          <w:i w:val="0"/>
        </w:rPr>
        <w:t xml:space="preserve"> </w:t>
      </w:r>
    </w:p>
    <w:p w:rsidR="00CF51E2" w:rsidRDefault="00CF51E2" w:rsidP="00CF51E2">
      <w:pPr>
        <w:pStyle w:val="Style8"/>
        <w:spacing w:before="0"/>
        <w:ind w:left="426" w:right="-19" w:firstLine="0"/>
        <w:rPr>
          <w:rStyle w:val="CharacterStyle2"/>
          <w:rFonts w:cs="Arial"/>
        </w:rPr>
      </w:pPr>
    </w:p>
    <w:p w:rsidR="002A4E7A" w:rsidRDefault="00CF51E2" w:rsidP="00CF51E2">
      <w:pPr>
        <w:pStyle w:val="Style8"/>
        <w:numPr>
          <w:ilvl w:val="0"/>
          <w:numId w:val="1"/>
        </w:numPr>
        <w:spacing w:before="0"/>
        <w:ind w:right="-19"/>
        <w:rPr>
          <w:rStyle w:val="CharacterStyle2"/>
          <w:rFonts w:cs="Arial"/>
        </w:rPr>
      </w:pPr>
      <w:r>
        <w:rPr>
          <w:rStyle w:val="CharacterStyle2"/>
          <w:rFonts w:cs="Arial"/>
        </w:rPr>
        <w:t xml:space="preserve">Redução de janelas </w:t>
      </w:r>
      <w:r w:rsidR="002A4E7A">
        <w:rPr>
          <w:rStyle w:val="CharacterStyle2"/>
          <w:rFonts w:cs="Arial"/>
        </w:rPr>
        <w:t xml:space="preserve">= </w:t>
      </w:r>
      <w:r>
        <w:rPr>
          <w:rStyle w:val="CharacterStyle2"/>
          <w:rFonts w:cs="Arial"/>
        </w:rPr>
        <w:t>(0,2*2) + (0,2*2) + (0,2*2) = 1,2m²</w:t>
      </w:r>
    </w:p>
    <w:p w:rsidR="00CF51E2" w:rsidRDefault="00CF51E2" w:rsidP="00CF51E2">
      <w:pPr>
        <w:pStyle w:val="Style8"/>
        <w:spacing w:before="0"/>
        <w:ind w:left="426" w:right="-19" w:firstLine="0"/>
        <w:rPr>
          <w:rStyle w:val="CharacterStyle2"/>
          <w:rFonts w:cs="Arial"/>
        </w:rPr>
      </w:pPr>
    </w:p>
    <w:p w:rsidR="00CF51E2" w:rsidRDefault="00CF51E2" w:rsidP="00CF51E2">
      <w:pPr>
        <w:pStyle w:val="Style8"/>
        <w:numPr>
          <w:ilvl w:val="0"/>
          <w:numId w:val="1"/>
        </w:numPr>
        <w:spacing w:before="0"/>
        <w:ind w:right="-19"/>
        <w:rPr>
          <w:rStyle w:val="CharacterStyle2"/>
          <w:rFonts w:cs="Arial"/>
        </w:rPr>
      </w:pPr>
      <w:r>
        <w:rPr>
          <w:rStyle w:val="CharacterStyle2"/>
          <w:rFonts w:cs="Arial"/>
        </w:rPr>
        <w:t>Acréscimo de platibanda = (10,35+0,4) + (9,25*0,4</w:t>
      </w:r>
      <w:proofErr w:type="gramStart"/>
      <w:r>
        <w:rPr>
          <w:rStyle w:val="CharacterStyle2"/>
          <w:rFonts w:cs="Arial"/>
        </w:rPr>
        <w:t>)</w:t>
      </w:r>
      <w:proofErr w:type="gramEnd"/>
      <w:r>
        <w:rPr>
          <w:rStyle w:val="CharacterStyle2"/>
          <w:rFonts w:cs="Arial"/>
        </w:rPr>
        <w:t>= 7,84m²</w:t>
      </w:r>
    </w:p>
    <w:p w:rsidR="00CF51E2" w:rsidRDefault="00CF51E2" w:rsidP="00CF51E2">
      <w:pPr>
        <w:pStyle w:val="Style8"/>
        <w:spacing w:before="0"/>
        <w:ind w:left="426" w:right="-19" w:firstLine="0"/>
        <w:rPr>
          <w:rStyle w:val="CharacterStyle2"/>
          <w:rFonts w:cs="Arial"/>
        </w:rPr>
      </w:pPr>
    </w:p>
    <w:p w:rsidR="00CF51E2" w:rsidRDefault="00CF51E2" w:rsidP="00CF51E2">
      <w:pPr>
        <w:pStyle w:val="Style8"/>
        <w:spacing w:before="0"/>
        <w:ind w:left="426" w:right="-19" w:firstLine="0"/>
        <w:rPr>
          <w:rStyle w:val="CharacterStyle2"/>
          <w:rFonts w:cs="Arial"/>
          <w:b/>
          <w:i/>
          <w:u w:val="single"/>
        </w:rPr>
      </w:pPr>
      <w:r w:rsidRPr="00E03B0A">
        <w:rPr>
          <w:rFonts w:asciiTheme="minorHAnsi" w:eastAsiaTheme="minorEastAsia" w:hAnsiTheme="minorHAnsi" w:cstheme="minorBidi"/>
          <w:iCs w:val="0"/>
        </w:rPr>
        <w:t>Área total = 1,2 + 7,84</w:t>
      </w:r>
      <w:r>
        <w:rPr>
          <w:rStyle w:val="CharacterStyle2"/>
          <w:rFonts w:cs="Arial"/>
        </w:rPr>
        <w:t xml:space="preserve"> = </w:t>
      </w:r>
      <w:r w:rsidRPr="00CF51E2">
        <w:rPr>
          <w:rStyle w:val="CharacterStyle2"/>
          <w:rFonts w:cs="Arial"/>
          <w:b/>
          <w:i/>
          <w:u w:val="single"/>
        </w:rPr>
        <w:t>9,04m²</w:t>
      </w:r>
      <w:r>
        <w:rPr>
          <w:rStyle w:val="CharacterStyle2"/>
          <w:rFonts w:cs="Arial"/>
          <w:b/>
          <w:i/>
          <w:u w:val="single"/>
        </w:rPr>
        <w:t>.</w:t>
      </w:r>
    </w:p>
    <w:p w:rsidR="00CF51E2" w:rsidRPr="002A4E7A" w:rsidRDefault="00CF51E2" w:rsidP="00CF51E2">
      <w:pPr>
        <w:pStyle w:val="Style8"/>
        <w:spacing w:before="0"/>
        <w:ind w:left="426" w:right="-19" w:firstLine="0"/>
        <w:rPr>
          <w:rStyle w:val="Forte"/>
        </w:rPr>
      </w:pPr>
    </w:p>
    <w:p w:rsidR="002E6603" w:rsidRDefault="00CF51E2" w:rsidP="00F83BA1">
      <w:pPr>
        <w:pStyle w:val="Ttulo3"/>
        <w:rPr>
          <w:rStyle w:val="CharacterStyle2"/>
          <w:i w:val="0"/>
        </w:rPr>
      </w:pPr>
      <w:bookmarkStart w:id="10" w:name="_Toc21677897"/>
      <w:r w:rsidRPr="00E03B0A">
        <w:rPr>
          <w:rStyle w:val="CharacterStyle2"/>
          <w:i w:val="0"/>
        </w:rPr>
        <w:t>Emboço</w:t>
      </w:r>
      <w:bookmarkEnd w:id="10"/>
    </w:p>
    <w:p w:rsidR="00CF51E2" w:rsidRDefault="00CF51E2" w:rsidP="00CF51E2"/>
    <w:p w:rsidR="00E03B0A" w:rsidRDefault="00E03B0A" w:rsidP="00E03B0A">
      <w:pPr>
        <w:pStyle w:val="PargrafodaLista"/>
        <w:numPr>
          <w:ilvl w:val="0"/>
          <w:numId w:val="6"/>
        </w:numPr>
      </w:pPr>
      <w:r>
        <w:t>Em alvenaria de janelas = [(0,3*2) + (0,3*2) + (0,3*2)] * 2 = 3,6m²</w:t>
      </w:r>
    </w:p>
    <w:p w:rsidR="00E03B0A" w:rsidRDefault="00E03B0A" w:rsidP="00E03B0A">
      <w:pPr>
        <w:pStyle w:val="PargrafodaLista"/>
        <w:numPr>
          <w:ilvl w:val="0"/>
          <w:numId w:val="6"/>
        </w:numPr>
      </w:pPr>
      <w:r>
        <w:lastRenderedPageBreak/>
        <w:t>Em alvenaria de platibanda = [(4,14*2) + (10,35*0,15)]</w:t>
      </w:r>
      <w:proofErr w:type="gramStart"/>
      <w:r>
        <w:t xml:space="preserve">  </w:t>
      </w:r>
      <w:proofErr w:type="gramEnd"/>
      <w:r>
        <w:t>+ [(3,7*2) + (0,15*9,25)]= 18,62m²</w:t>
      </w:r>
    </w:p>
    <w:p w:rsidR="00E03B0A" w:rsidRDefault="00E03B0A" w:rsidP="00E03B0A">
      <w:pPr>
        <w:pStyle w:val="Style8"/>
        <w:numPr>
          <w:ilvl w:val="0"/>
          <w:numId w:val="6"/>
        </w:numPr>
        <w:spacing w:before="0"/>
        <w:ind w:right="-19"/>
        <w:rPr>
          <w:rStyle w:val="CharacterStyle2"/>
          <w:rFonts w:cs="Arial"/>
          <w:b/>
          <w:i/>
          <w:u w:val="single"/>
        </w:rPr>
      </w:pPr>
      <w:r w:rsidRPr="00E03B0A">
        <w:rPr>
          <w:rFonts w:asciiTheme="minorHAnsi" w:eastAsiaTheme="minorEastAsia" w:hAnsiTheme="minorHAnsi" w:cstheme="minorBidi"/>
          <w:i w:val="0"/>
          <w:iCs w:val="0"/>
        </w:rPr>
        <w:t>Área total = 3,6 + 18,62</w:t>
      </w:r>
      <w:r>
        <w:rPr>
          <w:rStyle w:val="CharacterStyle2"/>
          <w:rFonts w:cs="Arial"/>
        </w:rPr>
        <w:t xml:space="preserve"> = </w:t>
      </w:r>
      <w:r w:rsidRPr="00E03B0A">
        <w:rPr>
          <w:rStyle w:val="CharacterStyle2"/>
          <w:rFonts w:cs="Arial"/>
          <w:b/>
          <w:i/>
          <w:u w:val="single"/>
        </w:rPr>
        <w:t>22,62m</w:t>
      </w:r>
      <w:r w:rsidRPr="00CF51E2">
        <w:rPr>
          <w:rStyle w:val="CharacterStyle2"/>
          <w:rFonts w:cs="Arial"/>
          <w:b/>
          <w:i/>
          <w:u w:val="single"/>
        </w:rPr>
        <w:t>²</w:t>
      </w:r>
      <w:r>
        <w:rPr>
          <w:rStyle w:val="CharacterStyle2"/>
          <w:rFonts w:cs="Arial"/>
          <w:b/>
          <w:i/>
          <w:u w:val="single"/>
        </w:rPr>
        <w:t>.</w:t>
      </w:r>
    </w:p>
    <w:p w:rsidR="00E03B0A" w:rsidRDefault="00E03B0A" w:rsidP="00E03B0A">
      <w:pPr>
        <w:ind w:left="360"/>
      </w:pPr>
    </w:p>
    <w:p w:rsidR="00E03B0A" w:rsidRDefault="00E03B0A" w:rsidP="00E03B0A">
      <w:pPr>
        <w:pStyle w:val="Ttulo3"/>
        <w:rPr>
          <w:rStyle w:val="CharacterStyle2"/>
          <w:i w:val="0"/>
        </w:rPr>
      </w:pPr>
      <w:bookmarkStart w:id="11" w:name="_Toc21677898"/>
      <w:r>
        <w:rPr>
          <w:rStyle w:val="CharacterStyle2"/>
          <w:i w:val="0"/>
        </w:rPr>
        <w:t>Pintura</w:t>
      </w:r>
      <w:bookmarkEnd w:id="11"/>
    </w:p>
    <w:p w:rsidR="00E03B0A" w:rsidRDefault="00E03B0A" w:rsidP="00E03B0A"/>
    <w:p w:rsidR="00E03B0A" w:rsidRDefault="00A14194" w:rsidP="00E03B0A">
      <w:pPr>
        <w:pStyle w:val="PargrafodaLista"/>
        <w:numPr>
          <w:ilvl w:val="0"/>
          <w:numId w:val="7"/>
        </w:numPr>
      </w:pPr>
      <w:r>
        <w:t>Parede das janelas = 31,5 – (2,4*3) = 24,3 m²</w:t>
      </w:r>
    </w:p>
    <w:p w:rsidR="00A14194" w:rsidRDefault="00A14194" w:rsidP="00E03B0A">
      <w:pPr>
        <w:pStyle w:val="PargrafodaLista"/>
        <w:numPr>
          <w:ilvl w:val="0"/>
          <w:numId w:val="7"/>
        </w:numPr>
      </w:pPr>
      <w:proofErr w:type="gramStart"/>
      <w:r>
        <w:t>Interna platibandas</w:t>
      </w:r>
      <w:proofErr w:type="gramEnd"/>
    </w:p>
    <w:p w:rsidR="00A14194" w:rsidRDefault="00A14194" w:rsidP="00A14194">
      <w:r>
        <w:t>(10,35 * 1,25) + (0,15*10,35) + 4,14 + 3,7 + (9,25*1,25) + (0,15*9,25) =</w:t>
      </w:r>
      <w:proofErr w:type="gramStart"/>
      <w:r>
        <w:t xml:space="preserve">  </w:t>
      </w:r>
      <w:proofErr w:type="gramEnd"/>
      <w:r>
        <w:t>35,39 m²</w:t>
      </w:r>
    </w:p>
    <w:p w:rsidR="00A14194" w:rsidRDefault="00A14194" w:rsidP="00A14194">
      <w:pPr>
        <w:pStyle w:val="Style8"/>
        <w:numPr>
          <w:ilvl w:val="0"/>
          <w:numId w:val="6"/>
        </w:numPr>
        <w:spacing w:before="0"/>
        <w:ind w:right="-19"/>
        <w:rPr>
          <w:rStyle w:val="CharacterStyle2"/>
          <w:rFonts w:cs="Arial"/>
          <w:b/>
          <w:i/>
          <w:u w:val="single"/>
        </w:rPr>
      </w:pPr>
      <w:r w:rsidRPr="00E03B0A">
        <w:rPr>
          <w:rFonts w:asciiTheme="minorHAnsi" w:eastAsiaTheme="minorEastAsia" w:hAnsiTheme="minorHAnsi" w:cstheme="minorBidi"/>
          <w:i w:val="0"/>
          <w:iCs w:val="0"/>
        </w:rPr>
        <w:t xml:space="preserve">Área total = </w:t>
      </w:r>
      <w:r>
        <w:rPr>
          <w:rFonts w:asciiTheme="minorHAnsi" w:eastAsiaTheme="minorEastAsia" w:hAnsiTheme="minorHAnsi" w:cstheme="minorBidi"/>
          <w:i w:val="0"/>
          <w:iCs w:val="0"/>
        </w:rPr>
        <w:t>24,3</w:t>
      </w:r>
      <w:r w:rsidRPr="00E03B0A">
        <w:rPr>
          <w:rFonts w:asciiTheme="minorHAnsi" w:eastAsiaTheme="minorEastAsia" w:hAnsiTheme="minorHAnsi" w:cstheme="minorBidi"/>
          <w:i w:val="0"/>
          <w:iCs w:val="0"/>
        </w:rPr>
        <w:t xml:space="preserve"> + </w:t>
      </w:r>
      <w:r>
        <w:rPr>
          <w:rFonts w:asciiTheme="minorHAnsi" w:eastAsiaTheme="minorEastAsia" w:hAnsiTheme="minorHAnsi" w:cstheme="minorBidi"/>
          <w:i w:val="0"/>
          <w:iCs w:val="0"/>
        </w:rPr>
        <w:t>35,39</w:t>
      </w:r>
      <w:r>
        <w:rPr>
          <w:rStyle w:val="CharacterStyle2"/>
          <w:rFonts w:cs="Arial"/>
        </w:rPr>
        <w:t xml:space="preserve"> = </w:t>
      </w:r>
      <w:r w:rsidR="00EE69B5">
        <w:rPr>
          <w:rStyle w:val="CharacterStyle2"/>
          <w:rFonts w:cs="Arial"/>
          <w:b/>
          <w:i/>
          <w:u w:val="single"/>
        </w:rPr>
        <w:t>59,69</w:t>
      </w:r>
      <w:r w:rsidRPr="00E03B0A">
        <w:rPr>
          <w:rStyle w:val="CharacterStyle2"/>
          <w:rFonts w:cs="Arial"/>
          <w:b/>
          <w:i/>
          <w:u w:val="single"/>
        </w:rPr>
        <w:t>m</w:t>
      </w:r>
      <w:r w:rsidRPr="00CF51E2">
        <w:rPr>
          <w:rStyle w:val="CharacterStyle2"/>
          <w:rFonts w:cs="Arial"/>
          <w:b/>
          <w:i/>
          <w:u w:val="single"/>
        </w:rPr>
        <w:t>²</w:t>
      </w:r>
      <w:r>
        <w:rPr>
          <w:rStyle w:val="CharacterStyle2"/>
          <w:rFonts w:cs="Arial"/>
          <w:b/>
          <w:i/>
          <w:u w:val="single"/>
        </w:rPr>
        <w:t>.</w:t>
      </w:r>
    </w:p>
    <w:p w:rsidR="00E03B0A" w:rsidRPr="00CF51E2" w:rsidRDefault="00E03B0A" w:rsidP="00EE69B5"/>
    <w:p w:rsidR="00EE69B5" w:rsidRDefault="00EE69B5" w:rsidP="00EE69B5">
      <w:pPr>
        <w:pStyle w:val="Ttulo3"/>
        <w:rPr>
          <w:rStyle w:val="CharacterStyle2"/>
          <w:i w:val="0"/>
        </w:rPr>
      </w:pPr>
      <w:bookmarkStart w:id="12" w:name="_Toc21677899"/>
      <w:r>
        <w:rPr>
          <w:rStyle w:val="CharacterStyle2"/>
          <w:i w:val="0"/>
        </w:rPr>
        <w:t>Peitoril</w:t>
      </w:r>
      <w:bookmarkEnd w:id="12"/>
      <w:r>
        <w:rPr>
          <w:rStyle w:val="CharacterStyle2"/>
          <w:i w:val="0"/>
        </w:rPr>
        <w:t xml:space="preserve"> </w:t>
      </w:r>
    </w:p>
    <w:p w:rsidR="00EE69B5" w:rsidRDefault="00EE69B5" w:rsidP="00EE69B5"/>
    <w:p w:rsidR="00896DD9" w:rsidRDefault="00EE69B5" w:rsidP="00E03B0A">
      <w:pPr>
        <w:pStyle w:val="PargrafodaLista"/>
        <w:numPr>
          <w:ilvl w:val="0"/>
          <w:numId w:val="6"/>
        </w:numPr>
      </w:pPr>
      <w:r>
        <w:t>2*3 = 6m</w:t>
      </w:r>
    </w:p>
    <w:p w:rsidR="008649BE" w:rsidRDefault="008649BE" w:rsidP="008649BE"/>
    <w:p w:rsidR="008649BE" w:rsidRDefault="008649BE" w:rsidP="008649BE">
      <w:pPr>
        <w:pStyle w:val="Ttulo2"/>
        <w:rPr>
          <w:rStyle w:val="Forte"/>
          <w:rFonts w:ascii="Bookman Old Style" w:hAnsi="Bookman Old Style"/>
          <w:b/>
          <w:szCs w:val="22"/>
        </w:rPr>
      </w:pPr>
      <w:bookmarkStart w:id="13" w:name="_Toc21677900"/>
      <w:r>
        <w:rPr>
          <w:rStyle w:val="Forte"/>
          <w:rFonts w:ascii="Bookman Old Style" w:hAnsi="Bookman Old Style"/>
          <w:b/>
          <w:szCs w:val="22"/>
        </w:rPr>
        <w:t>Cobertura</w:t>
      </w:r>
      <w:bookmarkEnd w:id="13"/>
    </w:p>
    <w:p w:rsidR="00DE06FA" w:rsidRDefault="00DE06FA" w:rsidP="009A3622">
      <w:pPr>
        <w:spacing w:after="0"/>
        <w:rPr>
          <w:rFonts w:ascii="Bookman Old Style" w:hAnsi="Bookman Old Style" w:cs="Arial"/>
        </w:rPr>
      </w:pPr>
    </w:p>
    <w:p w:rsidR="008649BE" w:rsidRPr="00A21B3F" w:rsidRDefault="00A21B3F" w:rsidP="00A21B3F">
      <w:pPr>
        <w:pStyle w:val="PargrafodaLista"/>
        <w:numPr>
          <w:ilvl w:val="0"/>
          <w:numId w:val="6"/>
        </w:num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Área á executar cobertura de fibrocimento =</w:t>
      </w:r>
      <w:proofErr w:type="gramStart"/>
      <w:r>
        <w:rPr>
          <w:rFonts w:ascii="Bookman Old Style" w:hAnsi="Bookman Old Style" w:cs="Arial"/>
        </w:rPr>
        <w:t xml:space="preserve">  </w:t>
      </w:r>
      <w:proofErr w:type="gramEnd"/>
      <w:r>
        <w:rPr>
          <w:rFonts w:ascii="Bookman Old Style" w:hAnsi="Bookman Old Style" w:cs="Arial"/>
        </w:rPr>
        <w:t xml:space="preserve">9,25 * 10,87 = </w:t>
      </w:r>
      <w:r w:rsidRPr="00A21B3F">
        <w:rPr>
          <w:rFonts w:ascii="Bookman Old Style" w:hAnsi="Bookman Old Style" w:cs="Arial"/>
          <w:b/>
          <w:i/>
          <w:u w:val="single"/>
        </w:rPr>
        <w:t>100,5m².</w:t>
      </w:r>
    </w:p>
    <w:p w:rsidR="004611E3" w:rsidRDefault="004611E3" w:rsidP="009A3622">
      <w:pPr>
        <w:spacing w:after="0"/>
        <w:rPr>
          <w:rFonts w:ascii="Bookman Old Style" w:hAnsi="Bookman Old Style" w:cs="Arial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A21B3F" w:rsidRDefault="00A21B3F" w:rsidP="00FE48C7">
      <w:pPr>
        <w:pStyle w:val="Default"/>
        <w:jc w:val="both"/>
        <w:rPr>
          <w:color w:val="auto"/>
          <w:sz w:val="20"/>
          <w:szCs w:val="20"/>
        </w:rPr>
      </w:pPr>
    </w:p>
    <w:p w:rsidR="00FE48C7" w:rsidRPr="00A665C4" w:rsidRDefault="00FE48C7" w:rsidP="00FE48C7">
      <w:pPr>
        <w:pStyle w:val="Default"/>
        <w:jc w:val="both"/>
        <w:rPr>
          <w:color w:val="auto"/>
          <w:sz w:val="20"/>
          <w:szCs w:val="20"/>
        </w:rPr>
      </w:pPr>
      <w:r w:rsidRPr="00A665C4">
        <w:rPr>
          <w:color w:val="auto"/>
          <w:sz w:val="20"/>
          <w:szCs w:val="20"/>
        </w:rPr>
        <w:t xml:space="preserve">Barra Mansa, </w:t>
      </w:r>
      <w:r w:rsidR="00A21B3F">
        <w:rPr>
          <w:color w:val="auto"/>
          <w:sz w:val="20"/>
          <w:szCs w:val="20"/>
        </w:rPr>
        <w:t>11</w:t>
      </w:r>
      <w:r w:rsidRPr="00A665C4">
        <w:rPr>
          <w:color w:val="auto"/>
          <w:sz w:val="20"/>
          <w:szCs w:val="20"/>
        </w:rPr>
        <w:t xml:space="preserve"> de </w:t>
      </w:r>
      <w:r w:rsidR="00A21B3F">
        <w:rPr>
          <w:color w:val="auto"/>
          <w:sz w:val="20"/>
          <w:szCs w:val="20"/>
        </w:rPr>
        <w:t>outubro</w:t>
      </w:r>
      <w:r w:rsidRPr="00A665C4">
        <w:rPr>
          <w:color w:val="auto"/>
          <w:sz w:val="20"/>
          <w:szCs w:val="20"/>
        </w:rPr>
        <w:t xml:space="preserve"> de 2019. </w:t>
      </w:r>
    </w:p>
    <w:p w:rsidR="00FE48C7" w:rsidRPr="00A665C4" w:rsidRDefault="00FE48C7" w:rsidP="00FE48C7">
      <w:pPr>
        <w:rPr>
          <w:rFonts w:ascii="Arial" w:hAnsi="Arial" w:cs="Arial"/>
          <w:sz w:val="20"/>
          <w:szCs w:val="20"/>
        </w:rPr>
      </w:pPr>
    </w:p>
    <w:p w:rsidR="00FE48C7" w:rsidRDefault="00FE48C7" w:rsidP="00FE48C7">
      <w:pPr>
        <w:rPr>
          <w:rFonts w:ascii="Arial" w:hAnsi="Arial" w:cs="Arial"/>
          <w:sz w:val="20"/>
          <w:szCs w:val="20"/>
        </w:rPr>
      </w:pPr>
    </w:p>
    <w:p w:rsidR="009917CD" w:rsidRDefault="009917CD" w:rsidP="001971C8">
      <w:pPr>
        <w:rPr>
          <w:rFonts w:ascii="Arial" w:hAnsi="Arial" w:cs="Arial"/>
          <w:sz w:val="20"/>
          <w:szCs w:val="20"/>
        </w:rPr>
      </w:pPr>
    </w:p>
    <w:p w:rsidR="009917CD" w:rsidRDefault="009917CD" w:rsidP="00FE48C7">
      <w:pPr>
        <w:jc w:val="right"/>
        <w:rPr>
          <w:rFonts w:ascii="Arial" w:hAnsi="Arial" w:cs="Arial"/>
          <w:sz w:val="20"/>
          <w:szCs w:val="20"/>
        </w:rPr>
      </w:pPr>
    </w:p>
    <w:p w:rsidR="00FE48C7" w:rsidRPr="00A665C4" w:rsidRDefault="00FE48C7" w:rsidP="00FE48C7">
      <w:pPr>
        <w:jc w:val="right"/>
        <w:rPr>
          <w:rFonts w:ascii="Arial" w:hAnsi="Arial" w:cs="Arial"/>
          <w:sz w:val="20"/>
          <w:szCs w:val="20"/>
        </w:rPr>
      </w:pPr>
      <w:r w:rsidRPr="00A665C4">
        <w:rPr>
          <w:rFonts w:ascii="Arial" w:hAnsi="Arial" w:cs="Arial"/>
          <w:sz w:val="20"/>
          <w:szCs w:val="20"/>
        </w:rPr>
        <w:t>__________________________</w:t>
      </w:r>
    </w:p>
    <w:p w:rsidR="00FE48C7" w:rsidRPr="001D7D18" w:rsidRDefault="00FE48C7" w:rsidP="00FE48C7">
      <w:pPr>
        <w:pStyle w:val="Default"/>
        <w:jc w:val="right"/>
        <w:rPr>
          <w:color w:val="auto"/>
          <w:sz w:val="20"/>
          <w:szCs w:val="20"/>
        </w:rPr>
      </w:pPr>
      <w:r w:rsidRPr="00A665C4">
        <w:rPr>
          <w:color w:val="auto"/>
          <w:sz w:val="20"/>
          <w:szCs w:val="20"/>
        </w:rPr>
        <w:t xml:space="preserve">Eng. Patrick </w:t>
      </w:r>
      <w:r w:rsidR="00C7709D">
        <w:rPr>
          <w:color w:val="auto"/>
          <w:sz w:val="20"/>
          <w:szCs w:val="20"/>
        </w:rPr>
        <w:t xml:space="preserve">A. </w:t>
      </w:r>
      <w:proofErr w:type="spellStart"/>
      <w:r w:rsidRPr="00A665C4">
        <w:rPr>
          <w:color w:val="auto"/>
          <w:sz w:val="20"/>
          <w:szCs w:val="20"/>
        </w:rPr>
        <w:t>Suckow</w:t>
      </w:r>
      <w:proofErr w:type="spellEnd"/>
      <w:r w:rsidRPr="00A665C4">
        <w:rPr>
          <w:color w:val="auto"/>
          <w:sz w:val="20"/>
          <w:szCs w:val="20"/>
        </w:rPr>
        <w:t xml:space="preserve"> de Barros</w:t>
      </w:r>
    </w:p>
    <w:p w:rsidR="00FE48C7" w:rsidRPr="00DE06FA" w:rsidRDefault="00FE48C7" w:rsidP="009A3622">
      <w:pPr>
        <w:spacing w:after="0"/>
        <w:rPr>
          <w:rFonts w:ascii="Bookman Old Style" w:hAnsi="Bookman Old Style" w:cs="Arial"/>
        </w:rPr>
      </w:pPr>
    </w:p>
    <w:p w:rsidR="00587A19" w:rsidRPr="00F83BA1" w:rsidRDefault="00587A19" w:rsidP="00F83BA1"/>
    <w:sectPr w:rsidR="00587A19" w:rsidRPr="00F83BA1" w:rsidSect="00581D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48" w:rsidRDefault="00706348" w:rsidP="004B7076">
      <w:pPr>
        <w:spacing w:after="0" w:line="240" w:lineRule="auto"/>
      </w:pPr>
      <w:r>
        <w:separator/>
      </w:r>
    </w:p>
  </w:endnote>
  <w:endnote w:type="continuationSeparator" w:id="0">
    <w:p w:rsidR="00706348" w:rsidRDefault="00706348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4" w:rsidRDefault="00AE49F4">
    <w:pPr>
      <w:rPr>
        <w:rFonts w:asciiTheme="majorHAnsi" w:eastAsiaTheme="majorEastAsia" w:hAnsiTheme="majorHAnsi" w:cstheme="majorBidi"/>
      </w:rPr>
    </w:pPr>
  </w:p>
  <w:p w:rsidR="00AE49F4" w:rsidRDefault="00AE49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48" w:rsidRDefault="00706348" w:rsidP="004B7076">
      <w:pPr>
        <w:spacing w:after="0" w:line="240" w:lineRule="auto"/>
      </w:pPr>
      <w:r>
        <w:separator/>
      </w:r>
    </w:p>
  </w:footnote>
  <w:footnote w:type="continuationSeparator" w:id="0">
    <w:p w:rsidR="00706348" w:rsidRDefault="00706348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73814"/>
      <w:docPartObj>
        <w:docPartGallery w:val="Page Numbers (Top of Page)"/>
        <w:docPartUnique/>
      </w:docPartObj>
    </w:sdtPr>
    <w:sdtEndPr/>
    <w:sdtContent>
      <w:p w:rsidR="00AE49F4" w:rsidRDefault="00AE49F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3F">
          <w:rPr>
            <w:noProof/>
          </w:rPr>
          <w:t>1</w:t>
        </w:r>
        <w:r>
          <w:fldChar w:fldCharType="end"/>
        </w:r>
      </w:p>
    </w:sdtContent>
  </w:sdt>
  <w:p w:rsidR="00AE49F4" w:rsidRDefault="00AE49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F6A"/>
    <w:multiLevelType w:val="hybridMultilevel"/>
    <w:tmpl w:val="D1486764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1BF0C58"/>
    <w:multiLevelType w:val="hybridMultilevel"/>
    <w:tmpl w:val="779C4026"/>
    <w:lvl w:ilvl="0" w:tplc="0416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0DE35F7"/>
    <w:multiLevelType w:val="hybridMultilevel"/>
    <w:tmpl w:val="24065AD4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A32485"/>
    <w:multiLevelType w:val="multilevel"/>
    <w:tmpl w:val="6E3EBF0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5A67C5"/>
    <w:multiLevelType w:val="hybridMultilevel"/>
    <w:tmpl w:val="76C25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E3ABC"/>
    <w:multiLevelType w:val="hybridMultilevel"/>
    <w:tmpl w:val="702A6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7740"/>
    <w:multiLevelType w:val="hybridMultilevel"/>
    <w:tmpl w:val="8D56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5"/>
    <w:rsid w:val="0000080B"/>
    <w:rsid w:val="000144BE"/>
    <w:rsid w:val="00015F21"/>
    <w:rsid w:val="00016A26"/>
    <w:rsid w:val="00023536"/>
    <w:rsid w:val="00024AD1"/>
    <w:rsid w:val="00030AFD"/>
    <w:rsid w:val="00030B41"/>
    <w:rsid w:val="000450E6"/>
    <w:rsid w:val="00056160"/>
    <w:rsid w:val="00062C26"/>
    <w:rsid w:val="000679BE"/>
    <w:rsid w:val="00070DD1"/>
    <w:rsid w:val="000814A2"/>
    <w:rsid w:val="000849EA"/>
    <w:rsid w:val="00084C87"/>
    <w:rsid w:val="000869D6"/>
    <w:rsid w:val="000B085B"/>
    <w:rsid w:val="000B2BDE"/>
    <w:rsid w:val="000B507F"/>
    <w:rsid w:val="000B6D3C"/>
    <w:rsid w:val="000C1EFD"/>
    <w:rsid w:val="000D6774"/>
    <w:rsid w:val="000E13F9"/>
    <w:rsid w:val="000E5FE9"/>
    <w:rsid w:val="000E6CB0"/>
    <w:rsid w:val="00100928"/>
    <w:rsid w:val="00123F5E"/>
    <w:rsid w:val="001432CB"/>
    <w:rsid w:val="00164F3A"/>
    <w:rsid w:val="00170BEE"/>
    <w:rsid w:val="001736CA"/>
    <w:rsid w:val="001971C8"/>
    <w:rsid w:val="001A0120"/>
    <w:rsid w:val="001A01FC"/>
    <w:rsid w:val="001C6849"/>
    <w:rsid w:val="001D4332"/>
    <w:rsid w:val="001F3997"/>
    <w:rsid w:val="0020007D"/>
    <w:rsid w:val="00200F55"/>
    <w:rsid w:val="00214C24"/>
    <w:rsid w:val="00226DE2"/>
    <w:rsid w:val="00236943"/>
    <w:rsid w:val="002369C9"/>
    <w:rsid w:val="00242AAC"/>
    <w:rsid w:val="00246952"/>
    <w:rsid w:val="002537BB"/>
    <w:rsid w:val="00255ECF"/>
    <w:rsid w:val="00256A17"/>
    <w:rsid w:val="00285F09"/>
    <w:rsid w:val="0029423B"/>
    <w:rsid w:val="00294BC5"/>
    <w:rsid w:val="002A4E7A"/>
    <w:rsid w:val="002C11EB"/>
    <w:rsid w:val="002D0A6F"/>
    <w:rsid w:val="002E6603"/>
    <w:rsid w:val="003301B1"/>
    <w:rsid w:val="00331995"/>
    <w:rsid w:val="00333FAC"/>
    <w:rsid w:val="00337CC3"/>
    <w:rsid w:val="00343FDD"/>
    <w:rsid w:val="003452FB"/>
    <w:rsid w:val="003501F6"/>
    <w:rsid w:val="00366751"/>
    <w:rsid w:val="003670AE"/>
    <w:rsid w:val="003974A4"/>
    <w:rsid w:val="003D2BF4"/>
    <w:rsid w:val="003D69F3"/>
    <w:rsid w:val="003F766B"/>
    <w:rsid w:val="00420F3C"/>
    <w:rsid w:val="00423EAA"/>
    <w:rsid w:val="0042764C"/>
    <w:rsid w:val="0044021D"/>
    <w:rsid w:val="004611E3"/>
    <w:rsid w:val="004820A6"/>
    <w:rsid w:val="00484325"/>
    <w:rsid w:val="00485267"/>
    <w:rsid w:val="004900CD"/>
    <w:rsid w:val="00490DD0"/>
    <w:rsid w:val="00496FCF"/>
    <w:rsid w:val="004A2996"/>
    <w:rsid w:val="004B3E40"/>
    <w:rsid w:val="004B5905"/>
    <w:rsid w:val="004B7076"/>
    <w:rsid w:val="004C61D7"/>
    <w:rsid w:val="004D5072"/>
    <w:rsid w:val="005131DE"/>
    <w:rsid w:val="0052336C"/>
    <w:rsid w:val="00533D87"/>
    <w:rsid w:val="00540CE3"/>
    <w:rsid w:val="00553582"/>
    <w:rsid w:val="00555CAA"/>
    <w:rsid w:val="005701C8"/>
    <w:rsid w:val="00581D81"/>
    <w:rsid w:val="00581FEB"/>
    <w:rsid w:val="005826B2"/>
    <w:rsid w:val="00582F52"/>
    <w:rsid w:val="00587A19"/>
    <w:rsid w:val="00590DDE"/>
    <w:rsid w:val="005A0ECA"/>
    <w:rsid w:val="005A1AD3"/>
    <w:rsid w:val="005B3674"/>
    <w:rsid w:val="005C7CDE"/>
    <w:rsid w:val="005D09AB"/>
    <w:rsid w:val="005E1894"/>
    <w:rsid w:val="005E5804"/>
    <w:rsid w:val="005F377F"/>
    <w:rsid w:val="005F4F82"/>
    <w:rsid w:val="00606EAC"/>
    <w:rsid w:val="00610FE2"/>
    <w:rsid w:val="00611303"/>
    <w:rsid w:val="006135F6"/>
    <w:rsid w:val="0063561F"/>
    <w:rsid w:val="00640CA3"/>
    <w:rsid w:val="00655A5C"/>
    <w:rsid w:val="00661CEB"/>
    <w:rsid w:val="0066457A"/>
    <w:rsid w:val="006648A1"/>
    <w:rsid w:val="00673BCB"/>
    <w:rsid w:val="00682A35"/>
    <w:rsid w:val="0068649E"/>
    <w:rsid w:val="00693F98"/>
    <w:rsid w:val="006A194F"/>
    <w:rsid w:val="006B538C"/>
    <w:rsid w:val="006C1308"/>
    <w:rsid w:val="006E2341"/>
    <w:rsid w:val="006F4FB9"/>
    <w:rsid w:val="00702C3B"/>
    <w:rsid w:val="00704AEF"/>
    <w:rsid w:val="00706348"/>
    <w:rsid w:val="0072258B"/>
    <w:rsid w:val="00735460"/>
    <w:rsid w:val="00743C3F"/>
    <w:rsid w:val="007453C7"/>
    <w:rsid w:val="0076046D"/>
    <w:rsid w:val="00776E1C"/>
    <w:rsid w:val="007837EC"/>
    <w:rsid w:val="00791E8D"/>
    <w:rsid w:val="00793FB6"/>
    <w:rsid w:val="00797356"/>
    <w:rsid w:val="007B12F5"/>
    <w:rsid w:val="007B33CE"/>
    <w:rsid w:val="007D6EA9"/>
    <w:rsid w:val="007E7FAB"/>
    <w:rsid w:val="007F74AB"/>
    <w:rsid w:val="007F7C65"/>
    <w:rsid w:val="008300A1"/>
    <w:rsid w:val="00845144"/>
    <w:rsid w:val="008553B7"/>
    <w:rsid w:val="008649BE"/>
    <w:rsid w:val="00871C53"/>
    <w:rsid w:val="00875D70"/>
    <w:rsid w:val="00880ACF"/>
    <w:rsid w:val="00896DD9"/>
    <w:rsid w:val="008A7DDA"/>
    <w:rsid w:val="008B66AB"/>
    <w:rsid w:val="008C1330"/>
    <w:rsid w:val="008D04C6"/>
    <w:rsid w:val="008D6A0B"/>
    <w:rsid w:val="008E18CD"/>
    <w:rsid w:val="00902033"/>
    <w:rsid w:val="00906550"/>
    <w:rsid w:val="00921857"/>
    <w:rsid w:val="009318C6"/>
    <w:rsid w:val="00932177"/>
    <w:rsid w:val="00941EA8"/>
    <w:rsid w:val="009572DE"/>
    <w:rsid w:val="009714D7"/>
    <w:rsid w:val="00984E51"/>
    <w:rsid w:val="009917CD"/>
    <w:rsid w:val="00994F69"/>
    <w:rsid w:val="009A10A0"/>
    <w:rsid w:val="009A19AC"/>
    <w:rsid w:val="009A3622"/>
    <w:rsid w:val="009B6D9F"/>
    <w:rsid w:val="009C425D"/>
    <w:rsid w:val="009C74BC"/>
    <w:rsid w:val="009D1887"/>
    <w:rsid w:val="009E3FFE"/>
    <w:rsid w:val="009E7248"/>
    <w:rsid w:val="00A01A46"/>
    <w:rsid w:val="00A0637E"/>
    <w:rsid w:val="00A14194"/>
    <w:rsid w:val="00A21B3F"/>
    <w:rsid w:val="00A32A10"/>
    <w:rsid w:val="00A33B21"/>
    <w:rsid w:val="00A3449A"/>
    <w:rsid w:val="00A357BE"/>
    <w:rsid w:val="00A358F4"/>
    <w:rsid w:val="00A37DAB"/>
    <w:rsid w:val="00A4309C"/>
    <w:rsid w:val="00A53C32"/>
    <w:rsid w:val="00A819DD"/>
    <w:rsid w:val="00A839BE"/>
    <w:rsid w:val="00A90BAA"/>
    <w:rsid w:val="00AA168A"/>
    <w:rsid w:val="00AA4F19"/>
    <w:rsid w:val="00AA6219"/>
    <w:rsid w:val="00AB2A42"/>
    <w:rsid w:val="00AC545F"/>
    <w:rsid w:val="00AD3FBB"/>
    <w:rsid w:val="00AE2DAD"/>
    <w:rsid w:val="00AE49F4"/>
    <w:rsid w:val="00AE64DD"/>
    <w:rsid w:val="00AF5EF9"/>
    <w:rsid w:val="00AF6109"/>
    <w:rsid w:val="00B1429C"/>
    <w:rsid w:val="00B14317"/>
    <w:rsid w:val="00B17937"/>
    <w:rsid w:val="00B25FAF"/>
    <w:rsid w:val="00B47373"/>
    <w:rsid w:val="00B47663"/>
    <w:rsid w:val="00B55180"/>
    <w:rsid w:val="00B71753"/>
    <w:rsid w:val="00BA5442"/>
    <w:rsid w:val="00BC2AC7"/>
    <w:rsid w:val="00BC444A"/>
    <w:rsid w:val="00BD1DFA"/>
    <w:rsid w:val="00BE4FCD"/>
    <w:rsid w:val="00BE649D"/>
    <w:rsid w:val="00BF761D"/>
    <w:rsid w:val="00C23885"/>
    <w:rsid w:val="00C30CC4"/>
    <w:rsid w:val="00C374BB"/>
    <w:rsid w:val="00C40ECB"/>
    <w:rsid w:val="00C42ECD"/>
    <w:rsid w:val="00C7428F"/>
    <w:rsid w:val="00C7709D"/>
    <w:rsid w:val="00CE4DFE"/>
    <w:rsid w:val="00CE688B"/>
    <w:rsid w:val="00CF5028"/>
    <w:rsid w:val="00CF51E2"/>
    <w:rsid w:val="00D05DB0"/>
    <w:rsid w:val="00D36F77"/>
    <w:rsid w:val="00D77A60"/>
    <w:rsid w:val="00D84984"/>
    <w:rsid w:val="00D91DD6"/>
    <w:rsid w:val="00DD4664"/>
    <w:rsid w:val="00DE06FA"/>
    <w:rsid w:val="00DF22B1"/>
    <w:rsid w:val="00DF6977"/>
    <w:rsid w:val="00DF7491"/>
    <w:rsid w:val="00DF78BC"/>
    <w:rsid w:val="00E02639"/>
    <w:rsid w:val="00E03B0A"/>
    <w:rsid w:val="00E123E0"/>
    <w:rsid w:val="00E32077"/>
    <w:rsid w:val="00E36740"/>
    <w:rsid w:val="00E45D91"/>
    <w:rsid w:val="00E521F1"/>
    <w:rsid w:val="00E52E65"/>
    <w:rsid w:val="00E56471"/>
    <w:rsid w:val="00E65E1E"/>
    <w:rsid w:val="00E82913"/>
    <w:rsid w:val="00E86977"/>
    <w:rsid w:val="00E874BB"/>
    <w:rsid w:val="00EB33BA"/>
    <w:rsid w:val="00EC0B64"/>
    <w:rsid w:val="00ED1DEF"/>
    <w:rsid w:val="00ED64C8"/>
    <w:rsid w:val="00ED6750"/>
    <w:rsid w:val="00EE69B5"/>
    <w:rsid w:val="00F37B66"/>
    <w:rsid w:val="00F40EBE"/>
    <w:rsid w:val="00F4524F"/>
    <w:rsid w:val="00F453A6"/>
    <w:rsid w:val="00F604CD"/>
    <w:rsid w:val="00F83BA1"/>
    <w:rsid w:val="00F909DC"/>
    <w:rsid w:val="00F93ED9"/>
    <w:rsid w:val="00F96620"/>
    <w:rsid w:val="00FA7C32"/>
    <w:rsid w:val="00FB7DDA"/>
    <w:rsid w:val="00FC4326"/>
    <w:rsid w:val="00FD0EA0"/>
    <w:rsid w:val="00FD5F68"/>
    <w:rsid w:val="00FD7281"/>
    <w:rsid w:val="00FE2EDF"/>
    <w:rsid w:val="00FE48C7"/>
    <w:rsid w:val="00FE4B5E"/>
    <w:rsid w:val="00FF11E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paragraph" w:customStyle="1" w:styleId="Default">
    <w:name w:val="Default"/>
    <w:rsid w:val="00FE4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paragraph" w:customStyle="1" w:styleId="Default">
    <w:name w:val="Default"/>
    <w:rsid w:val="00FE4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1F62-3430-4D77-B67D-3996CD13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Patrick Araujo Suckow de Barros</cp:lastModifiedBy>
  <cp:revision>67</cp:revision>
  <cp:lastPrinted>2019-07-12T13:48:00Z</cp:lastPrinted>
  <dcterms:created xsi:type="dcterms:W3CDTF">2019-05-17T19:46:00Z</dcterms:created>
  <dcterms:modified xsi:type="dcterms:W3CDTF">2019-10-11T12:19:00Z</dcterms:modified>
</cp:coreProperties>
</file>